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拟推荐第二届“全国乡村振兴青年先锋”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（共23人，按姓氏笔画排序）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王  涛         乐山市夹江县乐天农业机械化服务专业合作社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8" w:leftChars="0" w:hanging="2518" w:hangingChars="787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维         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内江市现代农业技术推广服务中心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强         攀枝花市仁和区大学生乡村振兴联盟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75"/>
          <w:kern w:val="0"/>
          <w:sz w:val="32"/>
          <w:szCs w:val="32"/>
          <w:u w:val="none"/>
          <w:rtl w:val="0"/>
          <w:lang w:val="en-US" w:eastAsia="zh-CN" w:bidi="ar"/>
        </w:rPr>
        <w:t>扎西娜姆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75"/>
          <w:kern w:val="0"/>
          <w:sz w:val="32"/>
          <w:szCs w:val="32"/>
          <w:u w:val="none"/>
          <w:lang w:val="en-US" w:eastAsia="zh-CN" w:bidi="ar"/>
        </w:rPr>
        <w:t>（女，藏族）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95"/>
          <w:kern w:val="0"/>
          <w:sz w:val="32"/>
          <w:szCs w:val="32"/>
          <w:u w:val="none"/>
          <w:rtl w:val="0"/>
          <w:lang w:val="en-US" w:eastAsia="zh-CN" w:bidi="ar"/>
        </w:rPr>
        <w:t>阿坝州壤塘县壤巴拉时轮藏医药（药浴）传习所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冯豪杰         中国农技协四川布拖马铃薯科技小院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伍茂源         成都市</w:t>
      </w:r>
      <w:r>
        <w:rPr>
          <w:rFonts w:hint="default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蒲江县乡村青年发展促进会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刘  超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（女）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 xml:space="preserve">   眉山市东坡区太和镇人民政府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刘朋雨         九寨沟县祥巴旅游发展有限公司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8" w:leftChars="0" w:hanging="2518" w:hangingChars="787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  伟         南充市鱼之道农业开发有限公司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吴雨珊（女）   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zh-TW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何秀娟（女）   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zh-TW" w:eastAsia="zh-CN" w:bidi="ar"/>
        </w:rPr>
        <w:t>广元市利州区大秀传媒工作室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75"/>
          <w:kern w:val="0"/>
          <w:sz w:val="32"/>
          <w:szCs w:val="32"/>
          <w:u w:val="none"/>
          <w:rtl w:val="0"/>
          <w:lang w:val="en-US" w:eastAsia="zh-CN" w:bidi="ar"/>
        </w:rPr>
        <w:t>阿力日哈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（彝族）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75"/>
          <w:kern w:val="0"/>
          <w:sz w:val="32"/>
          <w:szCs w:val="32"/>
          <w:u w:val="none"/>
          <w:rtl w:val="0"/>
          <w:lang w:val="en-US" w:eastAsia="zh-CN"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金阳诚荣花椒销售有限公司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林  涛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（女）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 xml:space="preserve">   广安市饲料工业管理站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周俊英（女）   四川俊业农业科技有限公司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郑明利（女）   绵阳江油市明利家庭农场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罗友明         南充市农业技术推广站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欧云文         达州市开江县动物疫病预防控制中心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w w:val="75"/>
          <w:kern w:val="0"/>
          <w:sz w:val="32"/>
          <w:szCs w:val="32"/>
          <w:u w:val="none"/>
          <w:rtl w:val="0"/>
          <w:lang w:val="en-US" w:eastAsia="zh-CN" w:bidi="ar"/>
        </w:rPr>
        <w:t>洛古有格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（彝族）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 xml:space="preserve"> </w:t>
      </w:r>
      <w:r>
        <w:rPr>
          <w:rFonts w:hint="default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凉山州昭觉县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三河村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徐小龙         成都市新津区水产行业协会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  巧         遂宁市安居区巧农农机专业合作社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彭俊松         遂宁市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大英县隆盛镇土门垭村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  <w:t>蒋祝云         四川银皇食品有限责任公司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rtl w:val="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鄢圣敏         自贡市农业科学研究院粮食作物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研究所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E1D2"/>
    <w:rsid w:val="7D56E1D2"/>
    <w:rsid w:val="9EF64155"/>
    <w:rsid w:val="F8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2023-05-30T21:25:00Z</dcterms:created>
  <dc:creator>user</dc:creator>
  <cp:lastModifiedBy>user</cp:lastModifiedBy>
  <cp:lastPrinted>2023-05-30T19:41:20Z</cp:lastPrinted>
  <dcterms:modified xsi:type="dcterms:W3CDTF">2023-05-30T19:43:18Z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9C670F5ABB556F8DC588756462CEB131</vt:lpwstr>
  </property>
</Properties>
</file>